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51C1" w:rsidRPr="00BC51C1" w:rsidRDefault="00BC51C1" w:rsidP="00BC51C1">
      <w:pPr>
        <w:shd w:val="clear" w:color="auto" w:fill="FFFFFF"/>
        <w:spacing w:after="0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begin"/>
      </w:r>
      <w:r w:rsidRPr="00BC51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 HYPERLINK "https://gribmsu.ru/ct-menu-item-26/866-pamyatka-naseleniyu-o-soblyudenii-mer-pozharnoj-bezopasnosti.html" </w:instrText>
      </w:r>
      <w:r w:rsidRPr="00BC51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separate"/>
      </w:r>
      <w:r w:rsidRPr="00BC51C1">
        <w:rPr>
          <w:rFonts w:ascii="Times New Roman" w:eastAsia="Times New Roman" w:hAnsi="Times New Roman" w:cs="Times New Roman"/>
          <w:b/>
          <w:color w:val="636363"/>
          <w:sz w:val="20"/>
          <w:szCs w:val="20"/>
          <w:lang w:eastAsia="ru-RU"/>
        </w:rPr>
        <w:t>Памятка населению о соблюдении мер пожарной безопасности</w:t>
      </w:r>
      <w:r w:rsidRPr="00BC51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end"/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В целях обеспечения пожарной безопасности жилого дома  Вам рекомендуется выполнить следующие мероприятия: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Не оставлять без присмотра включенные в сеть электроприборы (телевизоры, магнитофоны и иное);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Не допускать использования горючих абажуров на электролампах;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Не допускать устройства временных самодельных электросетей в помещениях;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Не допускать эксплуатации электронагревательных приборов без несгораемых подставок;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Заменить оголённые и ветхие электрические провода;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Не допускать эксплуатации самодельных (кустарных) электронагревательных приборов;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Соединение электрических проводов произвести путём </w:t>
      </w:r>
      <w:proofErr w:type="spellStart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пропайки</w:t>
      </w:r>
      <w:proofErr w:type="spellEnd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или </w:t>
      </w:r>
      <w:proofErr w:type="spellStart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опрессовки</w:t>
      </w:r>
      <w:proofErr w:type="spellEnd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Не допускать включение электронагревательных приборов без соединительной вилки. Печное отопление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Отремонтировать дымоход печи;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Очищать дымоход печи не менее 1 раза в 2 месяца;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Обелить все дымоходные трубы и стены печи;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Напротив дверки печи прибить </w:t>
      </w:r>
      <w:proofErr w:type="spellStart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предтопочный</w:t>
      </w:r>
      <w:proofErr w:type="spellEnd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металлический лист размером не менее 50 х 70 см;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Довести до 25 см разрыв от стен печи до деревянных конструкций;</w:t>
      </w:r>
    </w:p>
    <w:p w:rsidR="00BC51C1" w:rsidRPr="00BC51C1" w:rsidRDefault="00BC51C1" w:rsidP="00BC51C1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Не оставлять без присмотра топящиеся печи, а также не поручать надзор за ними малолетним детям.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Дополнительные мероприятия</w:t>
      </w:r>
    </w:p>
    <w:p w:rsidR="00BC51C1" w:rsidRPr="00BC51C1" w:rsidRDefault="00BC51C1" w:rsidP="00BC51C1">
      <w:pPr>
        <w:numPr>
          <w:ilvl w:val="0"/>
          <w:numId w:val="2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Ликвидировать строения, находящиеся в противопожарных разрывах между домами и другими строениями;</w:t>
      </w:r>
    </w:p>
    <w:p w:rsidR="00BC51C1" w:rsidRPr="00BC51C1" w:rsidRDefault="00BC51C1" w:rsidP="00BC51C1">
      <w:pPr>
        <w:numPr>
          <w:ilvl w:val="0"/>
          <w:numId w:val="2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В летний период иметь около дома ёмкость с водой не менее 200 л, ведро и приставную лестницу;</w:t>
      </w:r>
    </w:p>
    <w:p w:rsidR="00BC51C1" w:rsidRPr="00BC51C1" w:rsidRDefault="00BC51C1" w:rsidP="00BC51C1">
      <w:pPr>
        <w:numPr>
          <w:ilvl w:val="0"/>
          <w:numId w:val="2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Решетки на окнах выполнить </w:t>
      </w:r>
      <w:proofErr w:type="gramStart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распашными</w:t>
      </w:r>
      <w:proofErr w:type="gramEnd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или легкосъемными;4. Не оставляйте малолетних детей одних без присмотра.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BC51C1" w:rsidRPr="00BC51C1" w:rsidRDefault="00BC51C1" w:rsidP="00BC51C1">
      <w:pPr>
        <w:numPr>
          <w:ilvl w:val="0"/>
          <w:numId w:val="3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Соблюдать требования пожарной безопасности;</w:t>
      </w:r>
    </w:p>
    <w:p w:rsidR="00BC51C1" w:rsidRPr="00BC51C1" w:rsidRDefault="00BC51C1" w:rsidP="00BC51C1">
      <w:pPr>
        <w:numPr>
          <w:ilvl w:val="0"/>
          <w:numId w:val="3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BC51C1" w:rsidRPr="00BC51C1" w:rsidRDefault="00BC51C1" w:rsidP="00BC51C1">
      <w:pPr>
        <w:numPr>
          <w:ilvl w:val="0"/>
          <w:numId w:val="3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При обнаружении пожаров немедленно уведомлять о них пожарную охрану;</w:t>
      </w:r>
    </w:p>
    <w:p w:rsidR="00BC51C1" w:rsidRPr="00BC51C1" w:rsidRDefault="00BC51C1" w:rsidP="00BC51C1">
      <w:pPr>
        <w:numPr>
          <w:ilvl w:val="0"/>
          <w:numId w:val="3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BC51C1" w:rsidRPr="00BC51C1" w:rsidRDefault="00BC51C1" w:rsidP="00BC51C1">
      <w:pPr>
        <w:numPr>
          <w:ilvl w:val="0"/>
          <w:numId w:val="3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Оказывать содействие пожарной охране при тушении пожаров;</w:t>
      </w:r>
    </w:p>
    <w:p w:rsidR="00BC51C1" w:rsidRPr="00BC51C1" w:rsidRDefault="00BC51C1" w:rsidP="00BC51C1">
      <w:pPr>
        <w:numPr>
          <w:ilvl w:val="0"/>
          <w:numId w:val="3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BC51C1" w:rsidRPr="00BC51C1" w:rsidRDefault="00BC51C1" w:rsidP="00BC51C1">
      <w:pPr>
        <w:numPr>
          <w:ilvl w:val="0"/>
          <w:numId w:val="3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проверки</w:t>
      </w:r>
      <w:proofErr w:type="gramEnd"/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Помните: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proofErr w:type="gramStart"/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Самое</w:t>
      </w:r>
      <w:proofErr w:type="gramEnd"/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 xml:space="preserve">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Правила вызова пожарной охраны: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О возникновении пожара немедленно сообщите в пожарную охрану по телефону — 01, сотовому телефону — 101, 112!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Вызывая помощь необходимо: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- кратко и чётко обрисовать событие — что горит (квартира, чердак, подвал, склад и иное);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- назвать адрес (населённый пункт, название улицы, номер дома, квартиры);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- назвать свою фамилию, номер телефона;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lastRenderedPageBreak/>
        <w:t>- если у Вас нет доступа к телефону и нет возможности покинуть помещение, откройте окно и криками привлеките внимание прохожих.</w:t>
      </w: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 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Действия при пожаре:</w:t>
      </w:r>
    </w:p>
    <w:p w:rsidR="00BC51C1" w:rsidRPr="00BC51C1" w:rsidRDefault="00BC51C1" w:rsidP="00BC51C1">
      <w:pPr>
        <w:numPr>
          <w:ilvl w:val="0"/>
          <w:numId w:val="4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b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color w:val="303F50"/>
          <w:sz w:val="20"/>
          <w:szCs w:val="20"/>
          <w:lang w:eastAsia="ru-RU"/>
        </w:rPr>
        <w:t>Сообщить о пожаре по телефону — 01, 101, 8(30256)2-10-37 (ЕДДС района); по сотовому телефону — 112 (ЕДДС района).</w:t>
      </w:r>
    </w:p>
    <w:p w:rsidR="00BC51C1" w:rsidRPr="00BC51C1" w:rsidRDefault="00BC51C1" w:rsidP="00BC51C1">
      <w:pPr>
        <w:numPr>
          <w:ilvl w:val="0"/>
          <w:numId w:val="4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Эвакуировать людей (сообщить о пожаре соседям).</w:t>
      </w:r>
    </w:p>
    <w:p w:rsidR="00BC51C1" w:rsidRPr="00BC51C1" w:rsidRDefault="00BC51C1" w:rsidP="00BC51C1">
      <w:pPr>
        <w:numPr>
          <w:ilvl w:val="0"/>
          <w:numId w:val="4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- пригнитесь к полу — там остается прослойка воздуха 15-20 см;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- дышите через мокрую ткань или полотенце;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- в дыму лучше всего двигаться ползком вдоль стены по направлению выхода из здания.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Категорически запрещается: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Оставлять детей без присмотра с момента обнаружения пожара и до его ликвидации.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  <w:t>Спускаться по водосточным трубам и стоякам.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ПОМНИТЕ!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СОБЛЮДЕНИЕ МЕР ПОЖАРНОЙ БЕЗОПАСНОСТИ -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ЭТО ЗАЛОГ ВАШЕГО БЛАГОПОЛУЧИЯ,</w:t>
      </w:r>
    </w:p>
    <w:p w:rsidR="00BC51C1" w:rsidRPr="00BC51C1" w:rsidRDefault="00BC51C1" w:rsidP="00BC5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</w:pPr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 xml:space="preserve">СОХРАННОСТИ ВАШЕЙ СОБСТВЕННОЙ ЖИЗНИ И ЖИЗНИ </w:t>
      </w:r>
      <w:proofErr w:type="gramStart"/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>ВАШИХ</w:t>
      </w:r>
      <w:proofErr w:type="gramEnd"/>
      <w:r w:rsidRPr="00BC51C1">
        <w:rPr>
          <w:rFonts w:ascii="Times New Roman" w:eastAsia="Times New Roman" w:hAnsi="Times New Roman" w:cs="Times New Roman"/>
          <w:b/>
          <w:bCs/>
          <w:color w:val="263340"/>
          <w:sz w:val="20"/>
          <w:szCs w:val="20"/>
          <w:lang w:eastAsia="ru-RU"/>
        </w:rPr>
        <w:t xml:space="preserve"> БЛИЗКИХ!</w:t>
      </w:r>
    </w:p>
    <w:p w:rsidR="00AC3536" w:rsidRPr="00BC51C1" w:rsidRDefault="00AC3536" w:rsidP="00BC51C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C3536" w:rsidRPr="00BC51C1" w:rsidSect="00BC51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8C"/>
    <w:multiLevelType w:val="multilevel"/>
    <w:tmpl w:val="388C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A0D01"/>
    <w:multiLevelType w:val="multilevel"/>
    <w:tmpl w:val="FF24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E4983"/>
    <w:multiLevelType w:val="multilevel"/>
    <w:tmpl w:val="D22E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17D8"/>
    <w:multiLevelType w:val="multilevel"/>
    <w:tmpl w:val="FBD8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C9"/>
    <w:rsid w:val="00532793"/>
    <w:rsid w:val="00AC3536"/>
    <w:rsid w:val="00BC51C1"/>
    <w:rsid w:val="00F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2022-10-03T19:21:00Z</dcterms:created>
  <dcterms:modified xsi:type="dcterms:W3CDTF">2022-10-03T19:21:00Z</dcterms:modified>
</cp:coreProperties>
</file>